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0B2" w:rsidRPr="004030B2" w:rsidRDefault="004030B2" w:rsidP="004030B2">
      <w:pPr>
        <w:ind w:left="6096" w:firstLine="1368"/>
        <w:jc w:val="both"/>
        <w:rPr>
          <w:sz w:val="44"/>
          <w:szCs w:val="44"/>
          <w:lang w:eastAsia="en-US"/>
        </w:rPr>
      </w:pPr>
      <w:r w:rsidRPr="004030B2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0226867E" wp14:editId="1B0248B9">
            <wp:extent cx="1034415" cy="1186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118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30B2">
        <w:rPr>
          <w:sz w:val="28"/>
          <w:szCs w:val="28"/>
          <w:lang w:eastAsia="en-US"/>
        </w:rPr>
        <w:t xml:space="preserve">                                                                                 </w:t>
      </w:r>
      <w:r w:rsidRPr="004030B2">
        <w:rPr>
          <w:sz w:val="44"/>
          <w:szCs w:val="44"/>
          <w:lang w:eastAsia="en-US"/>
        </w:rPr>
        <w:t xml:space="preserve">                          </w:t>
      </w:r>
      <w:r w:rsidRPr="004030B2">
        <w:rPr>
          <w:b/>
          <w:color w:val="009999"/>
          <w:sz w:val="40"/>
          <w:szCs w:val="40"/>
          <w:lang w:eastAsia="en-US"/>
        </w:rPr>
        <w:t>ЮНИОР</w:t>
      </w:r>
      <w:r w:rsidRPr="004030B2">
        <w:rPr>
          <w:b/>
          <w:sz w:val="40"/>
          <w:szCs w:val="40"/>
          <w:lang w:eastAsia="en-US"/>
        </w:rPr>
        <w:t>ПРОФИ</w:t>
      </w: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center"/>
        <w:rPr>
          <w:b/>
          <w:bCs/>
          <w:color w:val="008779"/>
          <w:sz w:val="40"/>
          <w:szCs w:val="40"/>
          <w:lang w:eastAsia="en-US"/>
        </w:rPr>
      </w:pPr>
    </w:p>
    <w:p w:rsidR="004030B2" w:rsidRPr="004030B2" w:rsidRDefault="004030B2" w:rsidP="004030B2">
      <w:pPr>
        <w:jc w:val="center"/>
        <w:rPr>
          <w:b/>
          <w:color w:val="009999"/>
          <w:sz w:val="40"/>
          <w:szCs w:val="40"/>
        </w:rPr>
      </w:pPr>
      <w:r w:rsidRPr="004030B2">
        <w:rPr>
          <w:b/>
          <w:color w:val="009999"/>
          <w:sz w:val="40"/>
          <w:szCs w:val="40"/>
        </w:rPr>
        <w:t>Инструкция</w:t>
      </w:r>
      <w:r w:rsidRPr="004030B2">
        <w:rPr>
          <w:b/>
          <w:color w:val="009999"/>
          <w:sz w:val="40"/>
          <w:szCs w:val="40"/>
        </w:rPr>
        <w:br/>
      </w:r>
      <w:r w:rsidRPr="004030B2">
        <w:rPr>
          <w:b/>
          <w:color w:val="009999"/>
          <w:sz w:val="40"/>
          <w:szCs w:val="40"/>
        </w:rPr>
        <w:t xml:space="preserve"> по охране труда и технике безопасности </w:t>
      </w:r>
      <w:r w:rsidRPr="004030B2">
        <w:rPr>
          <w:b/>
          <w:color w:val="009999"/>
          <w:sz w:val="40"/>
          <w:szCs w:val="40"/>
        </w:rPr>
        <w:br/>
      </w:r>
      <w:r w:rsidRPr="004030B2">
        <w:rPr>
          <w:b/>
          <w:color w:val="009999"/>
          <w:sz w:val="40"/>
          <w:szCs w:val="40"/>
        </w:rPr>
        <w:t xml:space="preserve">на рабочем месте </w:t>
      </w:r>
    </w:p>
    <w:p w:rsidR="004030B2" w:rsidRPr="00942C07" w:rsidRDefault="004030B2" w:rsidP="004030B2">
      <w:pPr>
        <w:jc w:val="center"/>
        <w:rPr>
          <w:b/>
          <w:sz w:val="28"/>
          <w:szCs w:val="28"/>
        </w:rPr>
      </w:pPr>
    </w:p>
    <w:p w:rsidR="004030B2" w:rsidRPr="004030B2" w:rsidRDefault="004030B2" w:rsidP="004030B2">
      <w:pPr>
        <w:jc w:val="center"/>
        <w:rPr>
          <w:b/>
          <w:bCs/>
          <w:color w:val="008779"/>
          <w:sz w:val="40"/>
          <w:szCs w:val="40"/>
          <w:lang w:eastAsia="en-US"/>
        </w:rPr>
      </w:pPr>
    </w:p>
    <w:p w:rsidR="004030B2" w:rsidRPr="004030B2" w:rsidRDefault="004030B2" w:rsidP="004030B2">
      <w:pPr>
        <w:jc w:val="center"/>
        <w:rPr>
          <w:b/>
          <w:color w:val="000000"/>
          <w:sz w:val="44"/>
          <w:szCs w:val="44"/>
          <w:lang w:eastAsia="en-US"/>
        </w:rPr>
      </w:pPr>
      <w:r w:rsidRPr="004030B2">
        <w:rPr>
          <w:rFonts w:ascii="Calibri" w:hAnsi="Calibri" w:cs="Calibri"/>
          <w:b/>
          <w:bCs/>
          <w:color w:val="008779"/>
          <w:sz w:val="40"/>
          <w:szCs w:val="40"/>
          <w:lang w:eastAsia="en-US"/>
        </w:rPr>
        <w:br/>
      </w:r>
      <w:r w:rsidRPr="004030B2">
        <w:rPr>
          <w:color w:val="000000"/>
          <w:sz w:val="40"/>
          <w:szCs w:val="40"/>
          <w:lang w:eastAsia="en-US"/>
        </w:rPr>
        <w:t xml:space="preserve">компетенция </w:t>
      </w:r>
      <w:r>
        <w:rPr>
          <w:color w:val="000000"/>
          <w:sz w:val="40"/>
          <w:szCs w:val="40"/>
          <w:lang w:eastAsia="en-US"/>
        </w:rPr>
        <w:br/>
      </w:r>
      <w:r w:rsidRPr="004030B2">
        <w:rPr>
          <w:b/>
          <w:color w:val="000000"/>
          <w:sz w:val="44"/>
          <w:szCs w:val="44"/>
          <w:lang w:eastAsia="en-US"/>
        </w:rPr>
        <w:t>«Лабораторный химический анализ»</w:t>
      </w:r>
    </w:p>
    <w:p w:rsidR="004030B2" w:rsidRPr="004030B2" w:rsidRDefault="004030B2" w:rsidP="004030B2">
      <w:pPr>
        <w:jc w:val="center"/>
        <w:rPr>
          <w:sz w:val="28"/>
          <w:szCs w:val="28"/>
          <w:lang w:eastAsia="en-US"/>
        </w:rPr>
      </w:pPr>
      <w:r w:rsidRPr="004030B2">
        <w:rPr>
          <w:rFonts w:ascii="Calibri" w:hAnsi="Calibri" w:cs="Calibri"/>
          <w:color w:val="000000"/>
          <w:sz w:val="40"/>
          <w:szCs w:val="40"/>
          <w:lang w:eastAsia="en-US"/>
        </w:rPr>
        <w:br/>
      </w:r>
      <w:r w:rsidRPr="004030B2">
        <w:rPr>
          <w:color w:val="000000"/>
          <w:sz w:val="40"/>
          <w:szCs w:val="40"/>
          <w:lang w:eastAsia="en-US"/>
        </w:rPr>
        <w:t>категория участников 14+</w:t>
      </w: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both"/>
        <w:rPr>
          <w:sz w:val="28"/>
          <w:szCs w:val="28"/>
          <w:lang w:eastAsia="en-US"/>
        </w:rPr>
      </w:pPr>
    </w:p>
    <w:p w:rsidR="004030B2" w:rsidRPr="004030B2" w:rsidRDefault="004030B2" w:rsidP="004030B2">
      <w:pPr>
        <w:jc w:val="center"/>
        <w:rPr>
          <w:sz w:val="28"/>
          <w:szCs w:val="28"/>
          <w:lang w:eastAsia="en-US"/>
        </w:rPr>
      </w:pPr>
      <w:proofErr w:type="spellStart"/>
      <w:r w:rsidRPr="004030B2">
        <w:rPr>
          <w:sz w:val="28"/>
          <w:szCs w:val="28"/>
          <w:lang w:eastAsia="en-US"/>
        </w:rPr>
        <w:t>Лесосибирск</w:t>
      </w:r>
      <w:proofErr w:type="spellEnd"/>
      <w:r w:rsidRPr="004030B2">
        <w:rPr>
          <w:sz w:val="28"/>
          <w:szCs w:val="28"/>
          <w:lang w:eastAsia="en-US"/>
        </w:rPr>
        <w:t xml:space="preserve"> – 2020</w:t>
      </w:r>
    </w:p>
    <w:p w:rsidR="00B31AF5" w:rsidRPr="00942C07" w:rsidRDefault="00B31AF5" w:rsidP="00B31AF5">
      <w:pPr>
        <w:rPr>
          <w:sz w:val="28"/>
          <w:szCs w:val="28"/>
        </w:rPr>
      </w:pPr>
    </w:p>
    <w:p w:rsidR="00B31AF5" w:rsidRPr="00942C07" w:rsidRDefault="00B31AF5" w:rsidP="00B31AF5">
      <w:pPr>
        <w:rPr>
          <w:sz w:val="28"/>
          <w:szCs w:val="28"/>
        </w:rPr>
      </w:pPr>
    </w:p>
    <w:p w:rsidR="00B31AF5" w:rsidRDefault="00B31AF5" w:rsidP="00B31AF5">
      <w:pPr>
        <w:numPr>
          <w:ilvl w:val="0"/>
          <w:numId w:val="5"/>
        </w:numPr>
        <w:tabs>
          <w:tab w:val="left" w:pos="567"/>
        </w:tabs>
        <w:spacing w:after="200"/>
        <w:ind w:left="357" w:hanging="357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Общие требования охраны труда</w:t>
      </w:r>
    </w:p>
    <w:p w:rsidR="00B31AF5" w:rsidRDefault="00B31AF5" w:rsidP="00B31AF5">
      <w:pPr>
        <w:numPr>
          <w:ilvl w:val="1"/>
          <w:numId w:val="5"/>
        </w:numPr>
        <w:tabs>
          <w:tab w:val="left" w:pos="567"/>
        </w:tabs>
        <w:ind w:left="0" w:firstLine="0"/>
        <w:jc w:val="both"/>
        <w:rPr>
          <w:b/>
          <w:sz w:val="28"/>
          <w:szCs w:val="28"/>
        </w:rPr>
      </w:pPr>
      <w:r w:rsidRPr="008E1E49">
        <w:rPr>
          <w:color w:val="000000"/>
          <w:sz w:val="28"/>
          <w:szCs w:val="28"/>
        </w:rPr>
        <w:t>На площадке проводятся лабораторные работы.</w:t>
      </w:r>
    </w:p>
    <w:p w:rsidR="00B31AF5" w:rsidRPr="00F460C9" w:rsidRDefault="00B31AF5" w:rsidP="00B31AF5">
      <w:pPr>
        <w:numPr>
          <w:ilvl w:val="1"/>
          <w:numId w:val="5"/>
        </w:numPr>
        <w:tabs>
          <w:tab w:val="left" w:pos="567"/>
        </w:tabs>
        <w:ind w:left="0" w:firstLine="0"/>
        <w:jc w:val="both"/>
        <w:rPr>
          <w:b/>
          <w:sz w:val="28"/>
          <w:szCs w:val="28"/>
        </w:rPr>
      </w:pPr>
      <w:r w:rsidRPr="00F460C9">
        <w:rPr>
          <w:color w:val="000000"/>
          <w:sz w:val="28"/>
          <w:szCs w:val="28"/>
        </w:rPr>
        <w:t>Участники обязаны знать и выполнять требования безопасности по охране труда. Ответственность за выполнение требований безопасности по охране труда на площадке несет организатор площадки, как лиц</w:t>
      </w:r>
      <w:r>
        <w:rPr>
          <w:color w:val="000000"/>
          <w:sz w:val="28"/>
          <w:szCs w:val="28"/>
        </w:rPr>
        <w:t>о ответственное за этот объект.</w:t>
      </w:r>
    </w:p>
    <w:p w:rsidR="00B31AF5" w:rsidRPr="00F460C9" w:rsidRDefault="00B31AF5" w:rsidP="00B31AF5">
      <w:pPr>
        <w:numPr>
          <w:ilvl w:val="1"/>
          <w:numId w:val="5"/>
        </w:numPr>
        <w:tabs>
          <w:tab w:val="left" w:pos="567"/>
        </w:tabs>
        <w:ind w:left="0" w:firstLine="0"/>
        <w:jc w:val="both"/>
        <w:rPr>
          <w:b/>
          <w:sz w:val="28"/>
          <w:szCs w:val="28"/>
        </w:rPr>
      </w:pPr>
      <w:r w:rsidRPr="00F460C9">
        <w:rPr>
          <w:color w:val="000000"/>
          <w:sz w:val="28"/>
          <w:szCs w:val="28"/>
        </w:rPr>
        <w:t xml:space="preserve">Виновные в нарушении требований безопасности по охране труда привлекаются к административной ответственности, если допущенные нарушения не влекут за собой более строгого наказания. </w:t>
      </w:r>
    </w:p>
    <w:p w:rsidR="00B31AF5" w:rsidRPr="008E1E49" w:rsidRDefault="00B31AF5" w:rsidP="00B31AF5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8E1E49">
        <w:rPr>
          <w:sz w:val="28"/>
          <w:szCs w:val="28"/>
        </w:rPr>
        <w:t>В процессе работы Участники должны соблюдать  правила личной гигиены, мыть руки после пользования туалетам, содержать рабочее место в чистоте, регулярно удалять отходы материала и мусор в мусорное ведро.</w:t>
      </w:r>
    </w:p>
    <w:p w:rsidR="00B31AF5" w:rsidRPr="008E1E49" w:rsidRDefault="00B31AF5" w:rsidP="00B31AF5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0" w:firstLine="0"/>
        <w:mirrorIndents/>
        <w:jc w:val="both"/>
        <w:rPr>
          <w:sz w:val="28"/>
          <w:szCs w:val="28"/>
        </w:rPr>
      </w:pPr>
      <w:r w:rsidRPr="008E1E49">
        <w:rPr>
          <w:sz w:val="28"/>
          <w:szCs w:val="28"/>
        </w:rPr>
        <w:t xml:space="preserve"> В помещении для выполнения работ должна быть медицинская аптечка с набором необходимых медикаментов и перевязочных средств. В аптечке должны быть опись медикаментов и инструкция по оказанию первой помощи пострадавшим.</w:t>
      </w:r>
    </w:p>
    <w:p w:rsidR="00B31AF5" w:rsidRPr="008E1E49" w:rsidRDefault="00B31AF5" w:rsidP="00B31AF5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0" w:firstLine="0"/>
        <w:mirrorIndents/>
        <w:jc w:val="both"/>
        <w:rPr>
          <w:sz w:val="28"/>
          <w:szCs w:val="28"/>
        </w:rPr>
      </w:pPr>
      <w:r w:rsidRPr="008E1E49">
        <w:rPr>
          <w:sz w:val="28"/>
          <w:szCs w:val="28"/>
        </w:rPr>
        <w:t xml:space="preserve"> Участники обязаны соблюдать правила пожарной безопасности, знать места расположения  первичных средств пожаротушения. Помещение для проведения конкурсных заданий снабжается порошковыми или углекислотными огнетушителями.</w:t>
      </w:r>
    </w:p>
    <w:p w:rsidR="00B31AF5" w:rsidRPr="008E1E49" w:rsidRDefault="00B31AF5" w:rsidP="00B31AF5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0" w:firstLine="0"/>
        <w:mirrorIndents/>
        <w:jc w:val="both"/>
        <w:rPr>
          <w:color w:val="000000"/>
          <w:spacing w:val="-11"/>
          <w:sz w:val="28"/>
          <w:szCs w:val="28"/>
        </w:rPr>
      </w:pPr>
      <w:r w:rsidRPr="008E1E49">
        <w:rPr>
          <w:sz w:val="28"/>
          <w:szCs w:val="28"/>
        </w:rPr>
        <w:t xml:space="preserve"> При несчастном случае пострадавший или очевидец несчастного случая обязан немедленно сообщить о случившемся Наставнику команды, экспертам, п</w:t>
      </w:r>
      <w:r w:rsidR="00017629">
        <w:rPr>
          <w:sz w:val="28"/>
          <w:szCs w:val="28"/>
        </w:rPr>
        <w:t>ринимающей стороне, Оргкомитету.</w:t>
      </w:r>
      <w:r w:rsidR="00017629">
        <w:rPr>
          <w:sz w:val="28"/>
          <w:szCs w:val="28"/>
        </w:rPr>
        <w:br/>
      </w:r>
      <w:r w:rsidRPr="008E1E49">
        <w:rPr>
          <w:sz w:val="28"/>
          <w:szCs w:val="28"/>
        </w:rPr>
        <w:t>При неисправности оборудования или инструмента - прекратить работу и сообщить об этом экспертам.</w:t>
      </w:r>
    </w:p>
    <w:p w:rsidR="00B31AF5" w:rsidRPr="00017629" w:rsidRDefault="00B31AF5" w:rsidP="00B31AF5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0" w:firstLine="0"/>
        <w:mirrorIndents/>
        <w:jc w:val="both"/>
        <w:rPr>
          <w:color w:val="000000"/>
          <w:spacing w:val="-11"/>
          <w:sz w:val="28"/>
          <w:szCs w:val="28"/>
        </w:rPr>
      </w:pPr>
      <w:r w:rsidRPr="00017629">
        <w:rPr>
          <w:sz w:val="28"/>
          <w:szCs w:val="28"/>
        </w:rPr>
        <w:t xml:space="preserve"> Участники, допустившие невыполнение или нарушение </w:t>
      </w:r>
      <w:r w:rsidRPr="00017629">
        <w:rPr>
          <w:color w:val="000000"/>
          <w:spacing w:val="-11"/>
          <w:sz w:val="28"/>
          <w:szCs w:val="28"/>
        </w:rPr>
        <w:t>инструкции по охране труда, привлекаются к ответственности в соответствии Положением (Регламентом) чемпионата «Молодые профессионалы</w:t>
      </w:r>
      <w:r w:rsidR="00017629">
        <w:rPr>
          <w:color w:val="000000"/>
          <w:spacing w:val="-11"/>
          <w:sz w:val="28"/>
          <w:szCs w:val="28"/>
        </w:rPr>
        <w:t>.</w:t>
      </w:r>
    </w:p>
    <w:p w:rsidR="00B31AF5" w:rsidRDefault="00B31AF5" w:rsidP="00B31AF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200" w:after="200"/>
        <w:ind w:left="0" w:firstLine="0"/>
        <w:jc w:val="center"/>
        <w:rPr>
          <w:b/>
          <w:color w:val="000000"/>
          <w:spacing w:val="-11"/>
          <w:sz w:val="28"/>
          <w:szCs w:val="28"/>
        </w:rPr>
      </w:pPr>
      <w:r w:rsidRPr="00F460C9">
        <w:rPr>
          <w:b/>
          <w:color w:val="000000"/>
          <w:sz w:val="28"/>
          <w:szCs w:val="28"/>
        </w:rPr>
        <w:t>Условия допуска к самостоятельной работе.</w:t>
      </w:r>
    </w:p>
    <w:p w:rsidR="00B31AF5" w:rsidRDefault="00B31AF5" w:rsidP="00B31AF5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b/>
          <w:color w:val="000000"/>
          <w:spacing w:val="-11"/>
          <w:sz w:val="28"/>
          <w:szCs w:val="28"/>
        </w:rPr>
      </w:pPr>
      <w:r w:rsidRPr="00F460C9">
        <w:rPr>
          <w:color w:val="000000"/>
          <w:sz w:val="28"/>
          <w:szCs w:val="28"/>
        </w:rPr>
        <w:t xml:space="preserve">Ко всем видам  лабораторных работ допускаются только лица прошедшие вводный инструктаж по настоящей инструкции и правилам пожарной безопасности, а так же инструктаж на рабочем месте. Прохождение инструктажа оформляется под роспись в журнале для участников площадки. </w:t>
      </w:r>
    </w:p>
    <w:p w:rsidR="00B31AF5" w:rsidRDefault="00B31AF5" w:rsidP="00B31AF5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b/>
          <w:color w:val="000000"/>
          <w:spacing w:val="-11"/>
          <w:sz w:val="28"/>
          <w:szCs w:val="28"/>
        </w:rPr>
      </w:pPr>
      <w:r w:rsidRPr="00F460C9">
        <w:rPr>
          <w:color w:val="000000"/>
          <w:sz w:val="28"/>
          <w:szCs w:val="28"/>
        </w:rPr>
        <w:t xml:space="preserve">Лица, выполняющие работы,  инструктируются по охране труда перед выполнением конкретного вида работ. Инструктаж проводит организатор площадки с записью в контрольных листах инструктажа на рабочем месте. В контрольных листах инструктажа делается запись о лицах, получивших инструктаж, о лице, проводившем инструктаж, проставляются дата, номера и названия инструкций, по которым был проведен инструктаж. </w:t>
      </w:r>
    </w:p>
    <w:p w:rsidR="00B31AF5" w:rsidRDefault="00B31AF5" w:rsidP="00B31AF5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b/>
          <w:color w:val="000000"/>
          <w:spacing w:val="-11"/>
          <w:sz w:val="28"/>
          <w:szCs w:val="28"/>
        </w:rPr>
      </w:pPr>
      <w:r w:rsidRPr="00F460C9">
        <w:rPr>
          <w:color w:val="000000"/>
          <w:sz w:val="28"/>
          <w:szCs w:val="28"/>
        </w:rPr>
        <w:lastRenderedPageBreak/>
        <w:t xml:space="preserve">Нарушение правил техники безопасности и правил пожарной безопасности, внезапное заболевание влечет за собой отстранение от работы. </w:t>
      </w:r>
    </w:p>
    <w:p w:rsidR="00B31AF5" w:rsidRDefault="00B31AF5" w:rsidP="00B31AF5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b/>
          <w:color w:val="000000"/>
          <w:spacing w:val="-11"/>
          <w:sz w:val="28"/>
          <w:szCs w:val="28"/>
        </w:rPr>
      </w:pPr>
      <w:r w:rsidRPr="00F460C9">
        <w:rPr>
          <w:color w:val="000000"/>
          <w:sz w:val="28"/>
          <w:szCs w:val="28"/>
        </w:rPr>
        <w:t>Приступать к выполнению работ можно только по разрешению организатора площадки при отсутствии жалоб на состояние здоровья и после ознакомления с инструкциями по охране труда, пожарной безопасности и электробезопасности.</w:t>
      </w:r>
    </w:p>
    <w:p w:rsidR="00B31AF5" w:rsidRPr="00F460C9" w:rsidRDefault="00B31AF5" w:rsidP="00B31AF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200" w:after="200"/>
        <w:ind w:left="357" w:hanging="357"/>
        <w:jc w:val="center"/>
        <w:rPr>
          <w:b/>
          <w:color w:val="000000"/>
          <w:spacing w:val="-11"/>
          <w:sz w:val="28"/>
          <w:szCs w:val="28"/>
        </w:rPr>
      </w:pPr>
      <w:r w:rsidRPr="00F460C9">
        <w:rPr>
          <w:b/>
          <w:sz w:val="28"/>
          <w:szCs w:val="28"/>
        </w:rPr>
        <w:t>Требования охраны труда перед началом работы</w:t>
      </w:r>
    </w:p>
    <w:p w:rsidR="00B31AF5" w:rsidRPr="008E1E49" w:rsidRDefault="00B31AF5" w:rsidP="00B31AF5">
      <w:pPr>
        <w:tabs>
          <w:tab w:val="left" w:pos="567"/>
        </w:tabs>
        <w:mirrorIndents/>
        <w:jc w:val="both"/>
        <w:rPr>
          <w:sz w:val="28"/>
          <w:szCs w:val="28"/>
        </w:rPr>
      </w:pPr>
      <w:r w:rsidRPr="008E1E49">
        <w:rPr>
          <w:sz w:val="28"/>
          <w:szCs w:val="28"/>
        </w:rPr>
        <w:t xml:space="preserve">     Перед началом работы Участники должны выполнить следующее:</w:t>
      </w:r>
    </w:p>
    <w:p w:rsidR="00B31AF5" w:rsidRPr="008E1E49" w:rsidRDefault="00B31AF5" w:rsidP="00B31AF5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0" w:firstLine="0"/>
        <w:mirrorIndents/>
        <w:jc w:val="both"/>
        <w:rPr>
          <w:sz w:val="28"/>
          <w:szCs w:val="28"/>
        </w:rPr>
      </w:pPr>
      <w:r w:rsidRPr="008E1E49">
        <w:rPr>
          <w:sz w:val="28"/>
          <w:szCs w:val="28"/>
        </w:rPr>
        <w:t xml:space="preserve"> Внимательно изучить содержание и порядок проведения практического конкурсного задания, а также безопасные приемы его выполнения.</w:t>
      </w:r>
    </w:p>
    <w:p w:rsidR="00B31AF5" w:rsidRPr="008E1E49" w:rsidRDefault="00B31AF5" w:rsidP="00B31AF5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0" w:firstLine="0"/>
        <w:mirrorIndents/>
        <w:jc w:val="both"/>
        <w:rPr>
          <w:sz w:val="28"/>
          <w:szCs w:val="28"/>
        </w:rPr>
      </w:pPr>
      <w:r w:rsidRPr="008E1E49">
        <w:rPr>
          <w:sz w:val="28"/>
          <w:szCs w:val="28"/>
        </w:rPr>
        <w:t xml:space="preserve"> Надеть удобную одежду, исключающую длинные рукава, полы и другие выступающие элементы, длинные волосы тщательно заправить под головной убор.</w:t>
      </w:r>
    </w:p>
    <w:p w:rsidR="00B31AF5" w:rsidRPr="008E1E49" w:rsidRDefault="00B31AF5" w:rsidP="00B31AF5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0" w:firstLine="0"/>
        <w:mirrorIndents/>
        <w:jc w:val="both"/>
        <w:rPr>
          <w:sz w:val="28"/>
          <w:szCs w:val="28"/>
        </w:rPr>
      </w:pPr>
      <w:r w:rsidRPr="008E1E49">
        <w:rPr>
          <w:sz w:val="28"/>
          <w:szCs w:val="28"/>
        </w:rPr>
        <w:t xml:space="preserve"> Проверить состояние и исправность оборудования и инструмента.  </w:t>
      </w:r>
    </w:p>
    <w:p w:rsidR="00B31AF5" w:rsidRPr="008E1E49" w:rsidRDefault="00B31AF5" w:rsidP="00B31AF5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0" w:firstLine="0"/>
        <w:mirrorIndents/>
        <w:jc w:val="both"/>
        <w:rPr>
          <w:sz w:val="28"/>
          <w:szCs w:val="28"/>
        </w:rPr>
      </w:pPr>
      <w:r w:rsidRPr="008E1E49">
        <w:rPr>
          <w:sz w:val="28"/>
          <w:szCs w:val="28"/>
        </w:rPr>
        <w:t>Подготовить необходимые для работы материалы, приспособления и разложить на свои места, убрать с рабочего стола все лишнее.</w:t>
      </w:r>
    </w:p>
    <w:p w:rsidR="00B31AF5" w:rsidRDefault="00B31AF5" w:rsidP="00B31AF5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0" w:firstLine="0"/>
        <w:mirrorIndents/>
        <w:jc w:val="both"/>
        <w:rPr>
          <w:bCs/>
          <w:sz w:val="28"/>
          <w:szCs w:val="28"/>
        </w:rPr>
      </w:pPr>
      <w:r w:rsidRPr="008E1E49">
        <w:rPr>
          <w:sz w:val="28"/>
          <w:szCs w:val="28"/>
        </w:rPr>
        <w:t xml:space="preserve"> Подготовить к работе средства индивидуальной защиты (спецодежду), убедиться в их исправности.</w:t>
      </w:r>
    </w:p>
    <w:p w:rsidR="00B31AF5" w:rsidRPr="00F460C9" w:rsidRDefault="00B31AF5" w:rsidP="00B31AF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200" w:after="200"/>
        <w:ind w:left="0" w:firstLine="0"/>
        <w:jc w:val="center"/>
        <w:rPr>
          <w:b/>
          <w:bCs/>
          <w:sz w:val="28"/>
          <w:szCs w:val="28"/>
        </w:rPr>
      </w:pPr>
      <w:r w:rsidRPr="00F460C9">
        <w:rPr>
          <w:b/>
          <w:color w:val="000000"/>
          <w:sz w:val="28"/>
          <w:szCs w:val="28"/>
        </w:rPr>
        <w:t xml:space="preserve">Требования по обеспечению </w:t>
      </w:r>
      <w:proofErr w:type="spellStart"/>
      <w:r w:rsidRPr="00F460C9">
        <w:rPr>
          <w:b/>
          <w:color w:val="000000"/>
          <w:sz w:val="28"/>
          <w:szCs w:val="28"/>
        </w:rPr>
        <w:t>пожар</w:t>
      </w:r>
      <w:proofErr w:type="gramStart"/>
      <w:r w:rsidRPr="00F460C9">
        <w:rPr>
          <w:b/>
          <w:color w:val="000000"/>
          <w:sz w:val="28"/>
          <w:szCs w:val="28"/>
        </w:rPr>
        <w:t>о</w:t>
      </w:r>
      <w:proofErr w:type="spellEnd"/>
      <w:r w:rsidRPr="00F460C9">
        <w:rPr>
          <w:b/>
          <w:color w:val="000000"/>
          <w:sz w:val="28"/>
          <w:szCs w:val="28"/>
        </w:rPr>
        <w:t>-</w:t>
      </w:r>
      <w:proofErr w:type="gramEnd"/>
      <w:r w:rsidRPr="00F460C9">
        <w:rPr>
          <w:b/>
          <w:color w:val="000000"/>
          <w:sz w:val="28"/>
          <w:szCs w:val="28"/>
        </w:rPr>
        <w:t xml:space="preserve"> и взрывобезопасности.</w:t>
      </w:r>
    </w:p>
    <w:p w:rsidR="00B31AF5" w:rsidRPr="008E1E49" w:rsidRDefault="00B31AF5" w:rsidP="00B31AF5">
      <w:pPr>
        <w:numPr>
          <w:ilvl w:val="0"/>
          <w:numId w:val="1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хранить жидкости разрешается только в исправной таре; </w:t>
      </w:r>
    </w:p>
    <w:p w:rsidR="00B31AF5" w:rsidRPr="008E1E49" w:rsidRDefault="00B31AF5" w:rsidP="00B31AF5">
      <w:pPr>
        <w:numPr>
          <w:ilvl w:val="0"/>
          <w:numId w:val="1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пролитая жидкость должна немедленно убираться; </w:t>
      </w:r>
    </w:p>
    <w:p w:rsidR="00B31AF5" w:rsidRPr="008E1E49" w:rsidRDefault="00B31AF5" w:rsidP="00B31AF5">
      <w:pPr>
        <w:numPr>
          <w:ilvl w:val="0"/>
          <w:numId w:val="1"/>
        </w:numPr>
        <w:ind w:left="0" w:firstLine="0"/>
        <w:mirrorIndents/>
        <w:jc w:val="both"/>
        <w:rPr>
          <w:color w:val="000000"/>
          <w:sz w:val="28"/>
          <w:szCs w:val="28"/>
        </w:rPr>
      </w:pPr>
      <w:proofErr w:type="spellStart"/>
      <w:r w:rsidRPr="008E1E49">
        <w:rPr>
          <w:color w:val="000000"/>
          <w:sz w:val="28"/>
          <w:szCs w:val="28"/>
        </w:rPr>
        <w:t>пожар</w:t>
      </w:r>
      <w:proofErr w:type="gramStart"/>
      <w:r w:rsidRPr="008E1E49">
        <w:rPr>
          <w:color w:val="000000"/>
          <w:sz w:val="28"/>
          <w:szCs w:val="28"/>
        </w:rPr>
        <w:t>о</w:t>
      </w:r>
      <w:proofErr w:type="spellEnd"/>
      <w:r w:rsidRPr="008E1E49">
        <w:rPr>
          <w:color w:val="000000"/>
          <w:sz w:val="28"/>
          <w:szCs w:val="28"/>
        </w:rPr>
        <w:t>-</w:t>
      </w:r>
      <w:proofErr w:type="gramEnd"/>
      <w:r w:rsidRPr="008E1E49">
        <w:rPr>
          <w:color w:val="000000"/>
          <w:sz w:val="28"/>
          <w:szCs w:val="28"/>
        </w:rPr>
        <w:t xml:space="preserve"> и взрывоопасные вещества и материалы хранятся в </w:t>
      </w:r>
      <w:proofErr w:type="spellStart"/>
      <w:r w:rsidRPr="008E1E49">
        <w:rPr>
          <w:color w:val="000000"/>
          <w:sz w:val="28"/>
          <w:szCs w:val="28"/>
        </w:rPr>
        <w:t>специальноотведенных</w:t>
      </w:r>
      <w:proofErr w:type="spellEnd"/>
      <w:r w:rsidRPr="008E1E49">
        <w:rPr>
          <w:color w:val="000000"/>
          <w:sz w:val="28"/>
          <w:szCs w:val="28"/>
        </w:rPr>
        <w:t xml:space="preserve"> местах. </w:t>
      </w:r>
    </w:p>
    <w:p w:rsidR="00B31AF5" w:rsidRPr="00F460C9" w:rsidRDefault="00B31AF5" w:rsidP="00B31AF5">
      <w:pPr>
        <w:numPr>
          <w:ilvl w:val="0"/>
          <w:numId w:val="5"/>
        </w:numPr>
        <w:spacing w:before="200" w:after="200"/>
        <w:ind w:left="0" w:firstLine="0"/>
        <w:jc w:val="center"/>
        <w:rPr>
          <w:b/>
          <w:color w:val="000000"/>
          <w:sz w:val="28"/>
          <w:szCs w:val="28"/>
        </w:rPr>
      </w:pPr>
      <w:r w:rsidRPr="00F460C9">
        <w:rPr>
          <w:b/>
          <w:color w:val="000000"/>
          <w:sz w:val="28"/>
          <w:szCs w:val="28"/>
        </w:rPr>
        <w:t>Порядок уведомления организатора площадки о несчастных случаях.</w:t>
      </w:r>
    </w:p>
    <w:p w:rsidR="00B31AF5" w:rsidRPr="008E1E49" w:rsidRDefault="00B31AF5" w:rsidP="00B31AF5">
      <w:pPr>
        <w:numPr>
          <w:ilvl w:val="0"/>
          <w:numId w:val="2"/>
        </w:numPr>
        <w:ind w:left="0" w:firstLine="0"/>
        <w:mirrorIndents/>
        <w:jc w:val="both"/>
        <w:rPr>
          <w:color w:val="000000"/>
          <w:sz w:val="28"/>
          <w:szCs w:val="28"/>
        </w:rPr>
      </w:pPr>
      <w:proofErr w:type="gramStart"/>
      <w:r w:rsidRPr="008E1E49">
        <w:rPr>
          <w:color w:val="000000"/>
          <w:sz w:val="28"/>
          <w:szCs w:val="28"/>
        </w:rPr>
        <w:t>работающий</w:t>
      </w:r>
      <w:proofErr w:type="gramEnd"/>
      <w:r w:rsidRPr="008E1E49">
        <w:rPr>
          <w:color w:val="000000"/>
          <w:sz w:val="28"/>
          <w:szCs w:val="28"/>
        </w:rPr>
        <w:t xml:space="preserve"> на площадке сообщает о случившемся эксперту; </w:t>
      </w:r>
    </w:p>
    <w:p w:rsidR="00B31AF5" w:rsidRPr="008E1E49" w:rsidRDefault="00B31AF5" w:rsidP="00B31AF5">
      <w:pPr>
        <w:numPr>
          <w:ilvl w:val="0"/>
          <w:numId w:val="2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эксперт сообщает о случившемся главному эксперту и организатору площадки; </w:t>
      </w:r>
    </w:p>
    <w:p w:rsidR="00B31AF5" w:rsidRPr="00F460C9" w:rsidRDefault="00B31AF5" w:rsidP="00B31AF5">
      <w:pPr>
        <w:numPr>
          <w:ilvl w:val="0"/>
          <w:numId w:val="5"/>
        </w:numPr>
        <w:spacing w:before="200" w:after="200"/>
        <w:ind w:left="0"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Правила личной гигиены.</w:t>
      </w:r>
    </w:p>
    <w:p w:rsidR="00B31AF5" w:rsidRPr="008E1E49" w:rsidRDefault="00B31AF5" w:rsidP="00B31AF5">
      <w:pPr>
        <w:numPr>
          <w:ilvl w:val="0"/>
          <w:numId w:val="3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по окончании каждого вида работ необходимо вымыть лицо и руки с мылом; </w:t>
      </w:r>
    </w:p>
    <w:p w:rsidR="00B31AF5" w:rsidRPr="008E1E49" w:rsidRDefault="00B31AF5" w:rsidP="00B31AF5">
      <w:pPr>
        <w:numPr>
          <w:ilvl w:val="0"/>
          <w:numId w:val="3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пользоваться только чистой спецодеждой и личными туалетными принадлежностями.</w:t>
      </w:r>
    </w:p>
    <w:p w:rsidR="00B31AF5" w:rsidRDefault="00B31AF5" w:rsidP="00B31AF5">
      <w:pPr>
        <w:numPr>
          <w:ilvl w:val="0"/>
          <w:numId w:val="5"/>
        </w:numPr>
        <w:spacing w:before="200" w:after="200"/>
        <w:ind w:left="0" w:firstLine="0"/>
        <w:jc w:val="center"/>
        <w:rPr>
          <w:b/>
          <w:color w:val="000000"/>
          <w:sz w:val="28"/>
          <w:szCs w:val="28"/>
        </w:rPr>
      </w:pPr>
      <w:r w:rsidRPr="00F460C9">
        <w:rPr>
          <w:b/>
          <w:color w:val="000000"/>
          <w:sz w:val="28"/>
          <w:szCs w:val="28"/>
        </w:rPr>
        <w:t>Требования бе</w:t>
      </w:r>
      <w:r>
        <w:rPr>
          <w:b/>
          <w:color w:val="000000"/>
          <w:sz w:val="28"/>
          <w:szCs w:val="28"/>
        </w:rPr>
        <w:t>зопасности перед началом работы.</w:t>
      </w:r>
    </w:p>
    <w:p w:rsidR="00B31AF5" w:rsidRPr="00F460C9" w:rsidRDefault="00B31AF5" w:rsidP="00B31AF5">
      <w:pPr>
        <w:spacing w:before="200" w:after="200"/>
        <w:ind w:left="792"/>
        <w:rPr>
          <w:b/>
          <w:color w:val="000000"/>
          <w:sz w:val="28"/>
          <w:szCs w:val="28"/>
        </w:rPr>
      </w:pPr>
      <w:r w:rsidRPr="00F460C9">
        <w:rPr>
          <w:color w:val="000000"/>
          <w:sz w:val="28"/>
          <w:szCs w:val="28"/>
        </w:rPr>
        <w:t>Каждый работающий на площадке обязан</w:t>
      </w:r>
      <w:r>
        <w:rPr>
          <w:color w:val="000000"/>
          <w:sz w:val="28"/>
          <w:szCs w:val="28"/>
        </w:rPr>
        <w:t>:</w:t>
      </w:r>
    </w:p>
    <w:p w:rsidR="00B31AF5" w:rsidRDefault="00B31AF5" w:rsidP="00B31AF5">
      <w:pPr>
        <w:numPr>
          <w:ilvl w:val="1"/>
          <w:numId w:val="5"/>
        </w:numPr>
        <w:ind w:left="0" w:firstLine="0"/>
        <w:jc w:val="both"/>
        <w:rPr>
          <w:b/>
          <w:color w:val="000000"/>
          <w:sz w:val="28"/>
          <w:szCs w:val="28"/>
        </w:rPr>
      </w:pPr>
      <w:r w:rsidRPr="00F460C9">
        <w:rPr>
          <w:color w:val="000000"/>
          <w:sz w:val="28"/>
          <w:szCs w:val="28"/>
        </w:rPr>
        <w:lastRenderedPageBreak/>
        <w:t>строго соблюдать инструкции по охране труда, пожарной безопасности и электробезопасности;</w:t>
      </w:r>
    </w:p>
    <w:p w:rsidR="00B31AF5" w:rsidRPr="00F460C9" w:rsidRDefault="00B31AF5" w:rsidP="00B31AF5">
      <w:pPr>
        <w:numPr>
          <w:ilvl w:val="1"/>
          <w:numId w:val="5"/>
        </w:numPr>
        <w:ind w:left="0" w:firstLine="0"/>
        <w:jc w:val="both"/>
        <w:rPr>
          <w:b/>
          <w:color w:val="000000"/>
          <w:sz w:val="28"/>
          <w:szCs w:val="28"/>
        </w:rPr>
      </w:pPr>
      <w:r w:rsidRPr="00F460C9">
        <w:rPr>
          <w:color w:val="000000"/>
          <w:sz w:val="28"/>
          <w:szCs w:val="28"/>
        </w:rPr>
        <w:t>выполнять только те работы, которые ему поручены;</w:t>
      </w:r>
    </w:p>
    <w:p w:rsidR="00B31AF5" w:rsidRDefault="00B31AF5" w:rsidP="00B31AF5">
      <w:pPr>
        <w:numPr>
          <w:ilvl w:val="1"/>
          <w:numId w:val="5"/>
        </w:numPr>
        <w:ind w:left="0" w:firstLine="0"/>
        <w:jc w:val="both"/>
        <w:rPr>
          <w:b/>
          <w:color w:val="000000"/>
          <w:sz w:val="28"/>
          <w:szCs w:val="28"/>
        </w:rPr>
      </w:pPr>
      <w:r w:rsidRPr="00F460C9">
        <w:rPr>
          <w:color w:val="000000"/>
          <w:sz w:val="28"/>
          <w:szCs w:val="28"/>
        </w:rPr>
        <w:t xml:space="preserve">использовать инструмент, приборы и приспособления только по прямому назначению; </w:t>
      </w:r>
    </w:p>
    <w:p w:rsidR="00B31AF5" w:rsidRDefault="00B31AF5" w:rsidP="00B31AF5">
      <w:pPr>
        <w:numPr>
          <w:ilvl w:val="1"/>
          <w:numId w:val="5"/>
        </w:numPr>
        <w:ind w:left="0" w:firstLine="0"/>
        <w:jc w:val="both"/>
        <w:rPr>
          <w:b/>
          <w:color w:val="000000"/>
          <w:sz w:val="28"/>
          <w:szCs w:val="28"/>
        </w:rPr>
      </w:pPr>
      <w:r w:rsidRPr="00F460C9">
        <w:rPr>
          <w:color w:val="000000"/>
          <w:sz w:val="28"/>
          <w:szCs w:val="28"/>
        </w:rPr>
        <w:t>содержать свое рабочее место в чистоте и порядке;</w:t>
      </w:r>
    </w:p>
    <w:p w:rsidR="00B31AF5" w:rsidRDefault="00B31AF5" w:rsidP="00B31AF5">
      <w:pPr>
        <w:numPr>
          <w:ilvl w:val="1"/>
          <w:numId w:val="5"/>
        </w:numPr>
        <w:ind w:left="0" w:firstLine="0"/>
        <w:jc w:val="both"/>
        <w:rPr>
          <w:b/>
          <w:color w:val="000000"/>
          <w:sz w:val="28"/>
          <w:szCs w:val="28"/>
        </w:rPr>
      </w:pPr>
      <w:r w:rsidRPr="00F460C9">
        <w:rPr>
          <w:color w:val="000000"/>
          <w:sz w:val="28"/>
          <w:szCs w:val="28"/>
        </w:rPr>
        <w:t xml:space="preserve">убедиться в исправности оборудования, приспособлений и инструментов, ограждений, сигнализации, блокировочных устройств и освещения, наличии на рабочем месте необходимых материалов, приборов в соответствии с рабочей инструкцией по данному рабочему месту или данному виду работ;  </w:t>
      </w:r>
    </w:p>
    <w:p w:rsidR="00B31AF5" w:rsidRDefault="00B31AF5" w:rsidP="00B31AF5">
      <w:pPr>
        <w:numPr>
          <w:ilvl w:val="1"/>
          <w:numId w:val="5"/>
        </w:numPr>
        <w:ind w:left="0" w:firstLine="0"/>
        <w:jc w:val="both"/>
        <w:rPr>
          <w:b/>
          <w:color w:val="000000"/>
          <w:sz w:val="28"/>
          <w:szCs w:val="28"/>
        </w:rPr>
      </w:pPr>
      <w:r w:rsidRPr="00F460C9">
        <w:rPr>
          <w:color w:val="000000"/>
          <w:sz w:val="28"/>
          <w:szCs w:val="28"/>
        </w:rPr>
        <w:t xml:space="preserve">надеть спецодежду, привести в готовность средства защиты;  </w:t>
      </w:r>
    </w:p>
    <w:p w:rsidR="00B31AF5" w:rsidRDefault="00B31AF5" w:rsidP="00B31AF5">
      <w:pPr>
        <w:numPr>
          <w:ilvl w:val="1"/>
          <w:numId w:val="5"/>
        </w:numPr>
        <w:ind w:left="0" w:firstLine="0"/>
        <w:jc w:val="both"/>
        <w:rPr>
          <w:b/>
          <w:color w:val="000000"/>
          <w:sz w:val="28"/>
          <w:szCs w:val="28"/>
        </w:rPr>
      </w:pPr>
      <w:r w:rsidRPr="00F460C9">
        <w:rPr>
          <w:color w:val="000000"/>
          <w:sz w:val="28"/>
          <w:szCs w:val="28"/>
        </w:rPr>
        <w:t>главный экспе</w:t>
      </w:r>
      <w:proofErr w:type="gramStart"/>
      <w:r w:rsidRPr="00F460C9">
        <w:rPr>
          <w:color w:val="000000"/>
          <w:sz w:val="28"/>
          <w:szCs w:val="28"/>
        </w:rPr>
        <w:t>рт вкл</w:t>
      </w:r>
      <w:proofErr w:type="gramEnd"/>
      <w:r w:rsidRPr="00F460C9">
        <w:rPr>
          <w:color w:val="000000"/>
          <w:sz w:val="28"/>
          <w:szCs w:val="28"/>
        </w:rPr>
        <w:t xml:space="preserve">ючает общий рубильник на площадке; </w:t>
      </w:r>
    </w:p>
    <w:p w:rsidR="00B31AF5" w:rsidRDefault="00B31AF5" w:rsidP="00B31AF5">
      <w:pPr>
        <w:numPr>
          <w:ilvl w:val="1"/>
          <w:numId w:val="5"/>
        </w:numPr>
        <w:ind w:left="0" w:firstLine="0"/>
        <w:jc w:val="both"/>
        <w:rPr>
          <w:b/>
          <w:color w:val="000000"/>
          <w:sz w:val="28"/>
          <w:szCs w:val="28"/>
        </w:rPr>
      </w:pPr>
      <w:r w:rsidRPr="00F460C9">
        <w:rPr>
          <w:color w:val="000000"/>
          <w:sz w:val="28"/>
          <w:szCs w:val="28"/>
        </w:rPr>
        <w:t xml:space="preserve">получить разрешение главного эксперта на начало работ; </w:t>
      </w:r>
    </w:p>
    <w:p w:rsidR="00B31AF5" w:rsidRDefault="00B31AF5" w:rsidP="00B31AF5">
      <w:pPr>
        <w:numPr>
          <w:ilvl w:val="1"/>
          <w:numId w:val="5"/>
        </w:numPr>
        <w:ind w:left="0" w:firstLine="0"/>
        <w:jc w:val="both"/>
        <w:rPr>
          <w:b/>
          <w:color w:val="000000"/>
          <w:sz w:val="28"/>
          <w:szCs w:val="28"/>
        </w:rPr>
      </w:pPr>
      <w:r w:rsidRPr="00F460C9">
        <w:rPr>
          <w:color w:val="000000"/>
          <w:sz w:val="28"/>
          <w:szCs w:val="28"/>
        </w:rPr>
        <w:t xml:space="preserve">включить вентиляцию при проведении работ. </w:t>
      </w:r>
    </w:p>
    <w:p w:rsidR="00B31AF5" w:rsidRDefault="00B31AF5" w:rsidP="00B31AF5">
      <w:pPr>
        <w:numPr>
          <w:ilvl w:val="1"/>
          <w:numId w:val="5"/>
        </w:numPr>
        <w:ind w:left="0" w:firstLine="0"/>
        <w:jc w:val="both"/>
        <w:rPr>
          <w:b/>
          <w:color w:val="000000"/>
          <w:sz w:val="28"/>
          <w:szCs w:val="28"/>
        </w:rPr>
      </w:pPr>
      <w:r w:rsidRPr="00F460C9">
        <w:rPr>
          <w:color w:val="000000"/>
          <w:sz w:val="28"/>
          <w:szCs w:val="28"/>
        </w:rPr>
        <w:t xml:space="preserve">после окончания работ участники на площадке должны сдать рабочее место организатору площадки; </w:t>
      </w:r>
    </w:p>
    <w:p w:rsidR="00B31AF5" w:rsidRPr="00F460C9" w:rsidRDefault="00B31AF5" w:rsidP="00B31AF5">
      <w:pPr>
        <w:numPr>
          <w:ilvl w:val="1"/>
          <w:numId w:val="5"/>
        </w:numPr>
        <w:ind w:left="0" w:firstLine="0"/>
        <w:jc w:val="both"/>
        <w:rPr>
          <w:b/>
          <w:color w:val="000000"/>
          <w:sz w:val="28"/>
          <w:szCs w:val="28"/>
        </w:rPr>
      </w:pPr>
      <w:r w:rsidRPr="00F460C9">
        <w:rPr>
          <w:color w:val="000000"/>
          <w:sz w:val="28"/>
          <w:szCs w:val="28"/>
        </w:rPr>
        <w:t>соблюдать режим труда и отдыха.</w:t>
      </w:r>
    </w:p>
    <w:p w:rsidR="00B31AF5" w:rsidRPr="009751B3" w:rsidRDefault="00B31AF5" w:rsidP="00B31AF5">
      <w:pPr>
        <w:numPr>
          <w:ilvl w:val="0"/>
          <w:numId w:val="5"/>
        </w:numPr>
        <w:spacing w:before="200" w:after="200"/>
        <w:ind w:left="0" w:firstLine="0"/>
        <w:jc w:val="center"/>
        <w:rPr>
          <w:b/>
          <w:color w:val="000000"/>
          <w:sz w:val="28"/>
          <w:szCs w:val="28"/>
        </w:rPr>
      </w:pPr>
      <w:r w:rsidRPr="009751B3">
        <w:rPr>
          <w:b/>
          <w:color w:val="000000"/>
          <w:sz w:val="28"/>
          <w:szCs w:val="28"/>
        </w:rPr>
        <w:t>Требования безопасн</w:t>
      </w:r>
      <w:r>
        <w:rPr>
          <w:b/>
          <w:color w:val="000000"/>
          <w:sz w:val="28"/>
          <w:szCs w:val="28"/>
        </w:rPr>
        <w:t>ости во время выполнения работы.</w:t>
      </w:r>
    </w:p>
    <w:p w:rsidR="00B31AF5" w:rsidRPr="008E1E49" w:rsidRDefault="00B31AF5" w:rsidP="00B31AF5">
      <w:pPr>
        <w:numPr>
          <w:ilvl w:val="0"/>
          <w:numId w:val="4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включать в сеть, приводить в действие приборы, установки и механизмы можно только с разрешения главного эксперта; </w:t>
      </w:r>
    </w:p>
    <w:p w:rsidR="00B31AF5" w:rsidRPr="008E1E49" w:rsidRDefault="00B31AF5" w:rsidP="00B31AF5">
      <w:pPr>
        <w:numPr>
          <w:ilvl w:val="0"/>
          <w:numId w:val="4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все внимание должно быть сосредоточено только на выполнении данного задания в строгом соответствии с рабочей инструкцией; </w:t>
      </w:r>
    </w:p>
    <w:p w:rsidR="00B31AF5" w:rsidRPr="008E1E49" w:rsidRDefault="00B31AF5" w:rsidP="00B31AF5">
      <w:pPr>
        <w:numPr>
          <w:ilvl w:val="0"/>
          <w:numId w:val="4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при обнаружении какой-либо неисправности и признаков ненормальной работы установки, ее необходимо остановить (отключить) и доложить об этом главному эксперту; </w:t>
      </w:r>
    </w:p>
    <w:p w:rsidR="00B31AF5" w:rsidRPr="008E1E49" w:rsidRDefault="00B31AF5" w:rsidP="00B31AF5">
      <w:pPr>
        <w:numPr>
          <w:ilvl w:val="0"/>
          <w:numId w:val="4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все работающие на площадке должны находиться на своих рабочих местах; всякие перемещения не связанные с выполнением работы, запрещаются.</w:t>
      </w:r>
    </w:p>
    <w:p w:rsidR="00B31AF5" w:rsidRPr="009751B3" w:rsidRDefault="00B31AF5" w:rsidP="00B31AF5">
      <w:pPr>
        <w:numPr>
          <w:ilvl w:val="0"/>
          <w:numId w:val="5"/>
        </w:numPr>
        <w:spacing w:before="200" w:after="200"/>
        <w:ind w:left="0" w:firstLine="0"/>
        <w:mirrorIndents/>
        <w:jc w:val="center"/>
        <w:rPr>
          <w:b/>
          <w:color w:val="000000"/>
          <w:sz w:val="28"/>
          <w:szCs w:val="28"/>
        </w:rPr>
      </w:pPr>
      <w:r w:rsidRPr="009751B3">
        <w:rPr>
          <w:b/>
          <w:color w:val="000000"/>
          <w:sz w:val="28"/>
          <w:szCs w:val="28"/>
        </w:rPr>
        <w:t>Техника безопасности при работе с изделиями из стекла.</w:t>
      </w:r>
    </w:p>
    <w:p w:rsidR="00B31AF5" w:rsidRPr="008E1E49" w:rsidRDefault="00B31AF5" w:rsidP="00B31AF5">
      <w:pPr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Опасности в работе: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К работам с оборудованием и изделиям из стекла допускаются лица, прошедшие инструктаж, обучение и проверку знаний по правилам безопасности и приемам работы, изучавшие марки химических стекол и их свойства (термостойкость).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С точки зрения техники безопасности стекло имеет существенный недостаток – хрупкость. При разрушении изделий из стекла возможны: порезы рук и лица, повреждение глаз; пожары, взрывы, отравления и химические ожоги.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При неосторожном обращении с нагретой до высокой температуры посудой возможны ожоги рук.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lastRenderedPageBreak/>
        <w:t xml:space="preserve">Правила безопасной работы: 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Все операции со стеклом производятся осторожно, без нажима и больших усилий. Металлические кольца и лапки штативов в местах соприкосновения со стеклом должны иметь мягкие резиновые прокладки; 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Стеклянные изделия (посуду), имеющие хотя бы небольшие царапины, трещины, сколы и инородные включения (пузыри, пену), использовать для нагревания нельзя;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Во избежание порезов рук концы стеклянных трубок и палочек должны быть оплавлены; 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При сборке стеклянных приборов с помощью резиновых трубок необходимо защищать руки полотенцем; 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 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Не нагревать толстостенную посуду; 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Вставляя стеклянную трубку, холодильник, воронку в пробку, нужно держать ее рукой как можно ближе к вставленному концу и не вдавливать их в пробку, а слегка ввинчивать; 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В случае применения резиновых пробок следует немного их смазать глицерином, а затем глицерин стереть; 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При подключении холодильника, проверить на отсутствие препятствий в шлангах.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Действия при авариях и несчастных случаях: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При разрушении изделий из стекла, уборку осколков следует производить с помощью щетки и совка; 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При ранении стеклом самостоятельно удалять осколки из раны можно лишь при уверенности, что это будет сделано легко и полностью. Прикасаться к ране и промывать ее запрещается. Поверхность кожи вокруг раны следует смазать йодом и наложить на нее стерильную повязку из индивидуального пакета или обработанный йодом бинт. Непосредственно обрабатывать йодом можно небольшие (поверхностные) ссадины и царапины; 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Для остановки кровотечения необходимо прикрыть рану стерильной повязкой и применить сдавливание кровеносных сосудов при помощи сгибания конечностей, пальцами, жгутом или закруткой.</w:t>
      </w:r>
    </w:p>
    <w:p w:rsidR="00B31AF5" w:rsidRPr="009751B3" w:rsidRDefault="00B31AF5" w:rsidP="00B31AF5">
      <w:pPr>
        <w:numPr>
          <w:ilvl w:val="0"/>
          <w:numId w:val="5"/>
        </w:numPr>
        <w:spacing w:before="200" w:after="200"/>
        <w:ind w:left="0" w:firstLine="0"/>
        <w:jc w:val="center"/>
        <w:rPr>
          <w:b/>
          <w:color w:val="000000"/>
          <w:sz w:val="28"/>
          <w:szCs w:val="28"/>
        </w:rPr>
      </w:pPr>
      <w:r w:rsidRPr="009751B3">
        <w:rPr>
          <w:b/>
          <w:color w:val="000000"/>
          <w:sz w:val="28"/>
          <w:szCs w:val="28"/>
        </w:rPr>
        <w:t>Правила работы с кислотами и щелочами, аммиаком и их концентрированными растворами.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Концентрированные кислоты: серная, соляная, азотная, уксусная, концентрированный раствор аммиака, растворимые щелочи и их концентрированные растворы относятся к группе сильнодействующих веществ. Работающий с этими веществами в больших количествах, обязательно должен пользоваться очками и резиновыми перчатками.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lastRenderedPageBreak/>
        <w:t xml:space="preserve">Концентрированные кислоты надо хранить в небольших количествах в толстостенных сосудах объемом до 2 литров.  На посуде должна быть этикетка, где указывается название кислоты и ее концентрация.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С особой предосторожностью надо переливать концентрированные кислоты из больших бутылей в малые. Переносить надо только в небольших бутылях (до 5 литров). Большие бутыли переносят в металлических корзинах. Растворы кислот и щелочей нельзя выливать в раковины. Если все-таки необходимо вылить их в раковину, например, при мытье посуды хромовой смесью, когда на стенках остается некоторое количество кислоты, то посуду надо мыть большим количеством воды, добавляя в раковину время от времени соду, чтобы нейтрализовать кислоту.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Работать с кислотами и щелочами можно только на столах со специальным покрытием.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При разбавлении концентрированной серной кислоты следует вливать кислоту в воду порциями и слегка перемешивать. При растворении концентрированной серной кислоты, при приготовлении хромовой смеси, при смешивании концентрированных серной и азотной кислот можно пользоваться только толстостенной посудой.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Концентрированные растворы аммиака, особенно жидкий аммиак, представляет всегда большую опасность. Работать с ним следует только в вытяжном шкафу. При работе с аммиаком всегда надо иметь под рукой растворы, нейтрализующие аммиак.</w:t>
      </w:r>
    </w:p>
    <w:p w:rsidR="00B31AF5" w:rsidRPr="009751B3" w:rsidRDefault="00B31AF5" w:rsidP="00B31AF5">
      <w:pPr>
        <w:numPr>
          <w:ilvl w:val="0"/>
          <w:numId w:val="5"/>
        </w:numPr>
        <w:spacing w:before="200" w:after="200"/>
        <w:ind w:left="0" w:firstLine="0"/>
        <w:jc w:val="center"/>
        <w:rPr>
          <w:b/>
          <w:color w:val="000000"/>
          <w:sz w:val="28"/>
          <w:szCs w:val="28"/>
        </w:rPr>
      </w:pPr>
      <w:r w:rsidRPr="009751B3">
        <w:rPr>
          <w:b/>
          <w:color w:val="000000"/>
          <w:sz w:val="28"/>
          <w:szCs w:val="28"/>
        </w:rPr>
        <w:t>Работа с химическими веществами.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При работе с концентрированной серной кислотой вливать ее в колбу с толуолом маленькими порциями, энергично перемешивая;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При попадании на руки H</w:t>
      </w:r>
      <w:r w:rsidRPr="008E1E49">
        <w:rPr>
          <w:color w:val="000000"/>
          <w:sz w:val="28"/>
          <w:szCs w:val="28"/>
          <w:vertAlign w:val="subscript"/>
        </w:rPr>
        <w:t>2</w:t>
      </w:r>
      <w:r w:rsidRPr="008E1E49">
        <w:rPr>
          <w:color w:val="000000"/>
          <w:sz w:val="28"/>
          <w:szCs w:val="28"/>
        </w:rPr>
        <w:t>SO</w:t>
      </w:r>
      <w:r w:rsidRPr="008E1E49">
        <w:rPr>
          <w:color w:val="000000"/>
          <w:sz w:val="28"/>
          <w:szCs w:val="28"/>
          <w:vertAlign w:val="subscript"/>
        </w:rPr>
        <w:t>4</w:t>
      </w:r>
      <w:r w:rsidRPr="008E1E49">
        <w:rPr>
          <w:color w:val="000000"/>
          <w:sz w:val="28"/>
          <w:szCs w:val="28"/>
        </w:rPr>
        <w:t>, промыть обожженное место большим количеством воды и обработать раствором 2% соды Na</w:t>
      </w:r>
      <w:r w:rsidRPr="008E1E49">
        <w:rPr>
          <w:color w:val="000000"/>
          <w:sz w:val="28"/>
          <w:szCs w:val="28"/>
          <w:vertAlign w:val="subscript"/>
        </w:rPr>
        <w:t>2</w:t>
      </w:r>
      <w:r w:rsidRPr="008E1E49">
        <w:rPr>
          <w:color w:val="000000"/>
          <w:sz w:val="28"/>
          <w:szCs w:val="28"/>
        </w:rPr>
        <w:t>CO</w:t>
      </w:r>
      <w:r w:rsidRPr="008E1E49">
        <w:rPr>
          <w:color w:val="000000"/>
          <w:sz w:val="28"/>
          <w:szCs w:val="28"/>
          <w:vertAlign w:val="subscript"/>
        </w:rPr>
        <w:t>3</w:t>
      </w:r>
      <w:r w:rsidRPr="008E1E49">
        <w:rPr>
          <w:color w:val="000000"/>
          <w:sz w:val="28"/>
          <w:szCs w:val="28"/>
        </w:rPr>
        <w:t xml:space="preserve">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При работе с толуолом стараться не вдыхать пары толуола, т.к. он обладает канцерогенными свойствами;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При работе с гидроксидом натрия брать вещество только с помощью шпателя, разводить при перемешивании, беречь глаза и руки;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При попадании </w:t>
      </w:r>
      <w:proofErr w:type="spellStart"/>
      <w:r w:rsidRPr="008E1E49">
        <w:rPr>
          <w:color w:val="000000"/>
          <w:sz w:val="28"/>
          <w:szCs w:val="28"/>
        </w:rPr>
        <w:t>NaOH</w:t>
      </w:r>
      <w:proofErr w:type="spellEnd"/>
      <w:r w:rsidRPr="008E1E49">
        <w:rPr>
          <w:color w:val="000000"/>
          <w:sz w:val="28"/>
          <w:szCs w:val="28"/>
        </w:rPr>
        <w:t xml:space="preserve"> на кожу рук, промыть обожженное место водой и нейтрализовать 2% раствором борной кислоты H</w:t>
      </w:r>
      <w:r w:rsidRPr="008E1E49">
        <w:rPr>
          <w:color w:val="000000"/>
          <w:sz w:val="28"/>
          <w:szCs w:val="28"/>
          <w:vertAlign w:val="subscript"/>
        </w:rPr>
        <w:t>3</w:t>
      </w:r>
      <w:r w:rsidRPr="008E1E49">
        <w:rPr>
          <w:color w:val="000000"/>
          <w:sz w:val="28"/>
          <w:szCs w:val="28"/>
        </w:rPr>
        <w:t>BO</w:t>
      </w:r>
      <w:r w:rsidRPr="008E1E49">
        <w:rPr>
          <w:color w:val="000000"/>
          <w:sz w:val="28"/>
          <w:szCs w:val="28"/>
          <w:vertAlign w:val="subscript"/>
        </w:rPr>
        <w:t>3</w:t>
      </w:r>
      <w:r w:rsidRPr="008E1E49">
        <w:rPr>
          <w:color w:val="000000"/>
          <w:sz w:val="28"/>
          <w:szCs w:val="28"/>
        </w:rPr>
        <w:t xml:space="preserve">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При нейтрализации растворов с помощью соды следить, чтобы пена не поднималась выше ½ стакана, все время перемешивая;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Все кристаллические вещества взвешивать в стаканчиках, брать их стеклянным шпателем.</w:t>
      </w:r>
    </w:p>
    <w:p w:rsidR="00B31AF5" w:rsidRPr="009751B3" w:rsidRDefault="00B31AF5" w:rsidP="00B31AF5">
      <w:pPr>
        <w:numPr>
          <w:ilvl w:val="0"/>
          <w:numId w:val="5"/>
        </w:numPr>
        <w:spacing w:before="200" w:after="200"/>
        <w:ind w:left="0" w:firstLine="0"/>
        <w:jc w:val="center"/>
        <w:rPr>
          <w:b/>
          <w:color w:val="000000"/>
          <w:sz w:val="28"/>
          <w:szCs w:val="28"/>
        </w:rPr>
      </w:pPr>
      <w:r w:rsidRPr="009751B3">
        <w:rPr>
          <w:b/>
          <w:color w:val="000000"/>
          <w:sz w:val="28"/>
          <w:szCs w:val="28"/>
        </w:rPr>
        <w:t>Техника безопасности при эксплуатации электрооборудования.</w:t>
      </w:r>
    </w:p>
    <w:p w:rsidR="00B31AF5" w:rsidRPr="008E1E49" w:rsidRDefault="00B31AF5" w:rsidP="00B31AF5">
      <w:pPr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Требование безопасности: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Изоляция электропроводов не должна иметь видимых повреждений;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lastRenderedPageBreak/>
        <w:t xml:space="preserve">Коммутационные устройства выполняются так, чтобы в момент замыкания контактов их токоведущие части были недоступны для прикосновения;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Выключатели не должны иметь открытых токоведущих частей. Металлические кожухи рубильников обязательно заземляют;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Ламповые патроны должны быть такой конструкции, которая исключает случайное прикосновение к токоведущим частям;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Предохранители применяются стандартные. Смена неисправных предохранителей производится только электриком;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Все электроприборы должны быть заземлены;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Запрещается в качестве заземлителей использовать газовые трубы.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Способы освобождения человека от действия тока: 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Ни в коем случае не подпускать никого и самому не подходить близко к лежащему на земле электропроводу</w:t>
      </w:r>
      <w:proofErr w:type="gramStart"/>
      <w:r w:rsidRPr="008E1E49">
        <w:rPr>
          <w:color w:val="000000"/>
          <w:sz w:val="28"/>
          <w:szCs w:val="28"/>
        </w:rPr>
        <w:t xml:space="preserve">.; </w:t>
      </w:r>
      <w:proofErr w:type="gramEnd"/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За сухие части одежды нужно оттащить тело в сторону от провода. Если одежда влажная, необходимо изолировать себя: надеть калоши, встать на </w:t>
      </w:r>
      <w:proofErr w:type="spellStart"/>
      <w:r w:rsidRPr="008E1E49">
        <w:rPr>
          <w:color w:val="000000"/>
          <w:sz w:val="28"/>
          <w:szCs w:val="28"/>
        </w:rPr>
        <w:t>токонепроводящий</w:t>
      </w:r>
      <w:proofErr w:type="spellEnd"/>
      <w:r w:rsidRPr="008E1E49">
        <w:rPr>
          <w:color w:val="000000"/>
          <w:sz w:val="28"/>
          <w:szCs w:val="28"/>
        </w:rPr>
        <w:t xml:space="preserve"> предмет, обмотать руку сухой тканью; 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Оттолкнуть провод от человека сухой деревянной палкой; 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При возникновении электрического тока нужна искусственная вентиляция легких;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При работе с электронагревательными приборами: 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Проверить изоляцию проводов, исправность вилки; 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Включать в сеть U = 220 B; 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При легких термических ожогах кожу следует обмыть спиртом, а затем смазать глицерином или вазелином; </w:t>
      </w:r>
    </w:p>
    <w:p w:rsidR="00B31AF5" w:rsidRPr="008E1E49" w:rsidRDefault="00B31AF5" w:rsidP="00B31AF5">
      <w:pPr>
        <w:numPr>
          <w:ilvl w:val="2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При более сильных ожогах после обмывания концентрированным раствором KMnO</w:t>
      </w:r>
      <w:r w:rsidRPr="009D3A0B">
        <w:rPr>
          <w:color w:val="000000"/>
          <w:sz w:val="28"/>
          <w:szCs w:val="28"/>
          <w:vertAlign w:val="subscript"/>
        </w:rPr>
        <w:t>4</w:t>
      </w:r>
      <w:r w:rsidRPr="008E1E49">
        <w:rPr>
          <w:color w:val="000000"/>
          <w:sz w:val="28"/>
          <w:szCs w:val="28"/>
        </w:rPr>
        <w:t xml:space="preserve"> и спиртом, смазать мазью от ожогов.</w:t>
      </w:r>
    </w:p>
    <w:p w:rsidR="00B31AF5" w:rsidRPr="009751B3" w:rsidRDefault="00B31AF5" w:rsidP="00B31AF5">
      <w:pPr>
        <w:numPr>
          <w:ilvl w:val="0"/>
          <w:numId w:val="5"/>
        </w:numPr>
        <w:spacing w:before="200" w:after="200"/>
        <w:ind w:left="0" w:firstLine="0"/>
        <w:jc w:val="center"/>
        <w:rPr>
          <w:b/>
          <w:color w:val="000000"/>
          <w:sz w:val="28"/>
          <w:szCs w:val="28"/>
        </w:rPr>
      </w:pPr>
      <w:r w:rsidRPr="009751B3">
        <w:rPr>
          <w:b/>
          <w:color w:val="000000"/>
          <w:sz w:val="28"/>
          <w:szCs w:val="28"/>
        </w:rPr>
        <w:t xml:space="preserve">Требования безопасности в аварийных ситуациях. </w:t>
      </w:r>
      <w:proofErr w:type="gramStart"/>
      <w:r w:rsidRPr="009751B3">
        <w:rPr>
          <w:b/>
          <w:color w:val="000000"/>
          <w:sz w:val="28"/>
          <w:szCs w:val="28"/>
        </w:rPr>
        <w:t>(При возникновении аварийной ситуации (разрушении установки, возникновении пожара, несчастный случай)</w:t>
      </w:r>
      <w:proofErr w:type="gramEnd"/>
    </w:p>
    <w:p w:rsidR="00B31AF5" w:rsidRPr="008E1E49" w:rsidRDefault="00B31AF5" w:rsidP="00B31AF5">
      <w:pPr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Необходимо: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Отключить от сети все приборы, установки с помощью кнопки "СТОП" на оборудовании и рубильника на силовом щите, расположенном в лаборатории;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Сообщить о случившемся главному эксперту и организатору площадки;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Организатора площадки ставит в известность директора колледжа, который при необходимости назначает комиссию по расследованию аварийной ситуации;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Оказать первую помощь пострадавшему, его доставку в ближайшее медицинское учреждение, сохранить до расследования обстановку места происшествия (если это не угрожает жизни и здоровью окружающих и не приведет к аварии);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lastRenderedPageBreak/>
        <w:t>Вызвать по телефону пожарную команду, скорую помощь.</w:t>
      </w:r>
    </w:p>
    <w:p w:rsidR="00B31AF5" w:rsidRPr="009751B3" w:rsidRDefault="00B31AF5" w:rsidP="00B31AF5">
      <w:pPr>
        <w:numPr>
          <w:ilvl w:val="0"/>
          <w:numId w:val="5"/>
        </w:numPr>
        <w:spacing w:before="200" w:after="200"/>
        <w:ind w:left="0" w:firstLine="0"/>
        <w:jc w:val="center"/>
        <w:rPr>
          <w:b/>
          <w:color w:val="000000"/>
          <w:sz w:val="28"/>
          <w:szCs w:val="28"/>
        </w:rPr>
      </w:pPr>
      <w:r w:rsidRPr="009751B3">
        <w:rPr>
          <w:b/>
          <w:color w:val="000000"/>
          <w:sz w:val="28"/>
          <w:szCs w:val="28"/>
        </w:rPr>
        <w:t>Требования безопасности по окончании работы.</w:t>
      </w:r>
    </w:p>
    <w:p w:rsidR="00B31AF5" w:rsidRPr="008E1E49" w:rsidRDefault="00B31AF5" w:rsidP="00B31AF5">
      <w:pPr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По окончании работ необходимо: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Отключить вентиляцию;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Привести в безопасное состояние оборудование приспособления, инструмент таким образом, чтобы не могло возникнуть движения их частей, и они не оставались в горячем состоянии;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Отключить установку от электрической сети, перекрыть линии подвода к оборудованию воды, сжатого воздуха;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Убрать рабочее место, приборы, приспособления, инструмент;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Отходы и мусор убрать в специально отведенное место;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 xml:space="preserve">Сдать рабочее место, доложить главному эксперту обо всех обнаруженных недостатках; </w:t>
      </w:r>
    </w:p>
    <w:p w:rsidR="00B31AF5" w:rsidRPr="008E1E49" w:rsidRDefault="00B31AF5" w:rsidP="00B31AF5">
      <w:pPr>
        <w:numPr>
          <w:ilvl w:val="1"/>
          <w:numId w:val="5"/>
        </w:numPr>
        <w:ind w:left="0" w:firstLine="0"/>
        <w:mirrorIndents/>
        <w:jc w:val="both"/>
        <w:rPr>
          <w:color w:val="000000"/>
          <w:sz w:val="28"/>
          <w:szCs w:val="28"/>
        </w:rPr>
      </w:pPr>
      <w:r w:rsidRPr="008E1E49">
        <w:rPr>
          <w:color w:val="000000"/>
          <w:sz w:val="28"/>
          <w:szCs w:val="28"/>
        </w:rPr>
        <w:t>По окончании каждого вида работ необходимо вымыть лицо и руки с мылом.</w:t>
      </w:r>
    </w:p>
    <w:p w:rsidR="00073261" w:rsidRDefault="007B57D6"/>
    <w:sectPr w:rsidR="00073261" w:rsidSect="00AE6B26">
      <w:headerReference w:type="even" r:id="rId9"/>
      <w:headerReference w:type="default" r:id="rId10"/>
      <w:pgSz w:w="11906" w:h="16838"/>
      <w:pgMar w:top="1134" w:right="850" w:bottom="143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7D6" w:rsidRDefault="007B57D6">
      <w:r>
        <w:separator/>
      </w:r>
    </w:p>
  </w:endnote>
  <w:endnote w:type="continuationSeparator" w:id="0">
    <w:p w:rsidR="007B57D6" w:rsidRDefault="007B5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7D6" w:rsidRDefault="007B57D6">
      <w:r>
        <w:separator/>
      </w:r>
    </w:p>
  </w:footnote>
  <w:footnote w:type="continuationSeparator" w:id="0">
    <w:p w:rsidR="007B57D6" w:rsidRDefault="007B5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100" w:rsidRDefault="00B31AF5" w:rsidP="0083267E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10100" w:rsidRDefault="007B57D6" w:rsidP="00AE6B26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100" w:rsidRDefault="00B31AF5" w:rsidP="0083267E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030B2">
      <w:rPr>
        <w:rStyle w:val="ac"/>
        <w:noProof/>
      </w:rPr>
      <w:t>6</w:t>
    </w:r>
    <w:r>
      <w:rPr>
        <w:rStyle w:val="ac"/>
      </w:rPr>
      <w:fldChar w:fldCharType="end"/>
    </w:r>
  </w:p>
  <w:p w:rsidR="00710100" w:rsidRDefault="007B57D6" w:rsidP="00AE6B26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25D71"/>
    <w:multiLevelType w:val="hybridMultilevel"/>
    <w:tmpl w:val="1F185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B2B17"/>
    <w:multiLevelType w:val="hybridMultilevel"/>
    <w:tmpl w:val="917A7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26912"/>
    <w:multiLevelType w:val="multilevel"/>
    <w:tmpl w:val="04080B6E"/>
    <w:lvl w:ilvl="0">
      <w:start w:val="1"/>
      <w:numFmt w:val="decimal"/>
      <w:lvlText w:val="%1."/>
      <w:lvlJc w:val="left"/>
      <w:pPr>
        <w:ind w:left="2487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4EF728C"/>
    <w:multiLevelType w:val="hybridMultilevel"/>
    <w:tmpl w:val="717E5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2A5490"/>
    <w:multiLevelType w:val="hybridMultilevel"/>
    <w:tmpl w:val="9E768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AF5"/>
    <w:rsid w:val="00017629"/>
    <w:rsid w:val="00111AB4"/>
    <w:rsid w:val="00164434"/>
    <w:rsid w:val="004030B2"/>
    <w:rsid w:val="006B7036"/>
    <w:rsid w:val="007B57D6"/>
    <w:rsid w:val="009E0406"/>
    <w:rsid w:val="00B31AF5"/>
    <w:rsid w:val="00BB6CDB"/>
    <w:rsid w:val="00CA6E30"/>
    <w:rsid w:val="00E462FF"/>
    <w:rsid w:val="00EB5377"/>
    <w:rsid w:val="00EB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AF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15D"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0"/>
    </w:pPr>
    <w:rPr>
      <w:rFonts w:eastAsiaTheme="majorEastAsia" w:cstheme="majorBidi"/>
      <w:sz w:val="32"/>
      <w:szCs w:val="20"/>
    </w:rPr>
  </w:style>
  <w:style w:type="paragraph" w:styleId="2">
    <w:name w:val="heading 2"/>
    <w:basedOn w:val="a"/>
    <w:next w:val="a"/>
    <w:link w:val="20"/>
    <w:qFormat/>
    <w:rsid w:val="00EB615D"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rFonts w:eastAsiaTheme="majorEastAsia" w:cstheme="majorBidi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B615D"/>
    <w:pPr>
      <w:keepNext/>
      <w:widowControl w:val="0"/>
      <w:overflowPunct w:val="0"/>
      <w:autoSpaceDE w:val="0"/>
      <w:autoSpaceDN w:val="0"/>
      <w:adjustRightInd w:val="0"/>
      <w:spacing w:line="360" w:lineRule="auto"/>
      <w:ind w:left="567" w:right="424"/>
      <w:jc w:val="center"/>
      <w:textAlignment w:val="baseline"/>
      <w:outlineLvl w:val="2"/>
    </w:pPr>
    <w:rPr>
      <w:rFonts w:eastAsiaTheme="majorEastAsia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EB615D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Theme="majorEastAsia" w:hAnsi="Calibri" w:cstheme="maj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615D"/>
    <w:rPr>
      <w:rFonts w:ascii="Times New Roman" w:eastAsiaTheme="majorEastAsia" w:hAnsi="Times New Roman" w:cstheme="majorBidi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615D"/>
    <w:rPr>
      <w:rFonts w:ascii="Times New Roman" w:eastAsiaTheme="majorEastAsia" w:hAnsi="Times New Roman" w:cstheme="majorBidi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B615D"/>
    <w:rPr>
      <w:rFonts w:ascii="Times New Roman" w:eastAsiaTheme="majorEastAsia" w:hAnsi="Times New Roman" w:cstheme="majorBidi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6CD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B615D"/>
    <w:rPr>
      <w:rFonts w:ascii="Calibri" w:eastAsiaTheme="majorEastAsia" w:hAnsi="Calibri" w:cstheme="majorBidi"/>
      <w:b/>
      <w:bCs/>
      <w:i/>
      <w:iCs/>
      <w:sz w:val="26"/>
      <w:szCs w:val="2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BB6CD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BB6C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B615D"/>
    <w:pPr>
      <w:ind w:left="720"/>
      <w:contextualSpacing/>
    </w:pPr>
  </w:style>
  <w:style w:type="paragraph" w:styleId="a6">
    <w:name w:val="TOC Heading"/>
    <w:basedOn w:val="1"/>
    <w:next w:val="a"/>
    <w:uiPriority w:val="39"/>
    <w:semiHidden/>
    <w:unhideWhenUsed/>
    <w:qFormat/>
    <w:rsid w:val="00BB6CDB"/>
    <w:pPr>
      <w:keepLines/>
      <w:widowControl/>
      <w:overflowPunct/>
      <w:autoSpaceDE/>
      <w:autoSpaceDN/>
      <w:adjustRightInd/>
      <w:spacing w:before="480" w:line="240" w:lineRule="auto"/>
      <w:jc w:val="left"/>
      <w:textAlignment w:val="auto"/>
      <w:outlineLvl w:val="9"/>
    </w:pPr>
    <w:rPr>
      <w:rFonts w:asciiTheme="majorHAnsi" w:hAnsiTheme="majorHAns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5"/>
    <w:link w:val="12"/>
    <w:qFormat/>
    <w:rsid w:val="00EB615D"/>
    <w:rPr>
      <w:rFonts w:ascii="Times New Roman" w:eastAsia="Times New Roman" w:hAnsi="Times New Roman" w:cs="Times New Roman"/>
      <w:i w:val="0"/>
      <w:sz w:val="28"/>
      <w:szCs w:val="28"/>
    </w:rPr>
  </w:style>
  <w:style w:type="character" w:customStyle="1" w:styleId="12">
    <w:name w:val="Стиль1 Знак"/>
    <w:basedOn w:val="50"/>
    <w:link w:val="11"/>
    <w:rsid w:val="00EB615D"/>
    <w:rPr>
      <w:rFonts w:ascii="Times New Roman" w:eastAsia="Times New Roman" w:hAnsi="Times New Roman" w:cs="Times New Roman"/>
      <w:b/>
      <w:bCs/>
      <w:i w:val="0"/>
      <w:iCs/>
      <w:sz w:val="28"/>
      <w:szCs w:val="28"/>
      <w:lang w:eastAsia="ru-RU"/>
    </w:rPr>
  </w:style>
  <w:style w:type="paragraph" w:customStyle="1" w:styleId="21">
    <w:name w:val="Стиль2"/>
    <w:basedOn w:val="11"/>
    <w:link w:val="22"/>
    <w:qFormat/>
    <w:rsid w:val="00EB615D"/>
  </w:style>
  <w:style w:type="character" w:customStyle="1" w:styleId="22">
    <w:name w:val="Стиль2 Знак"/>
    <w:basedOn w:val="12"/>
    <w:link w:val="21"/>
    <w:rsid w:val="00EB615D"/>
    <w:rPr>
      <w:rFonts w:ascii="Times New Roman" w:eastAsia="Times New Roman" w:hAnsi="Times New Roman" w:cs="Times New Roman"/>
      <w:b/>
      <w:bCs/>
      <w:i w:val="0"/>
      <w:iCs/>
      <w:sz w:val="28"/>
      <w:szCs w:val="28"/>
      <w:lang w:eastAsia="ru-RU"/>
    </w:rPr>
  </w:style>
  <w:style w:type="character" w:styleId="a7">
    <w:name w:val="Strong"/>
    <w:basedOn w:val="a0"/>
    <w:uiPriority w:val="22"/>
    <w:qFormat/>
    <w:rsid w:val="00EB615D"/>
    <w:rPr>
      <w:b/>
      <w:bCs/>
    </w:rPr>
  </w:style>
  <w:style w:type="character" w:styleId="a8">
    <w:name w:val="Emphasis"/>
    <w:basedOn w:val="a0"/>
    <w:uiPriority w:val="20"/>
    <w:qFormat/>
    <w:rsid w:val="00EB615D"/>
    <w:rPr>
      <w:i/>
      <w:iCs/>
    </w:rPr>
  </w:style>
  <w:style w:type="character" w:styleId="a9">
    <w:name w:val="Book Title"/>
    <w:basedOn w:val="a0"/>
    <w:uiPriority w:val="33"/>
    <w:qFormat/>
    <w:rsid w:val="00EB615D"/>
    <w:rPr>
      <w:b/>
      <w:bCs/>
      <w:smallCaps/>
      <w:spacing w:val="5"/>
    </w:rPr>
  </w:style>
  <w:style w:type="paragraph" w:styleId="aa">
    <w:name w:val="header"/>
    <w:basedOn w:val="a"/>
    <w:link w:val="ab"/>
    <w:rsid w:val="00B31A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31AF5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page number"/>
    <w:rsid w:val="00B31AF5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4030B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030B2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AF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15D"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0"/>
    </w:pPr>
    <w:rPr>
      <w:rFonts w:eastAsiaTheme="majorEastAsia" w:cstheme="majorBidi"/>
      <w:sz w:val="32"/>
      <w:szCs w:val="20"/>
    </w:rPr>
  </w:style>
  <w:style w:type="paragraph" w:styleId="2">
    <w:name w:val="heading 2"/>
    <w:basedOn w:val="a"/>
    <w:next w:val="a"/>
    <w:link w:val="20"/>
    <w:qFormat/>
    <w:rsid w:val="00EB615D"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rFonts w:eastAsiaTheme="majorEastAsia" w:cstheme="majorBidi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B615D"/>
    <w:pPr>
      <w:keepNext/>
      <w:widowControl w:val="0"/>
      <w:overflowPunct w:val="0"/>
      <w:autoSpaceDE w:val="0"/>
      <w:autoSpaceDN w:val="0"/>
      <w:adjustRightInd w:val="0"/>
      <w:spacing w:line="360" w:lineRule="auto"/>
      <w:ind w:left="567" w:right="424"/>
      <w:jc w:val="center"/>
      <w:textAlignment w:val="baseline"/>
      <w:outlineLvl w:val="2"/>
    </w:pPr>
    <w:rPr>
      <w:rFonts w:eastAsiaTheme="majorEastAsia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EB615D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Theme="majorEastAsia" w:hAnsi="Calibri" w:cstheme="maj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615D"/>
    <w:rPr>
      <w:rFonts w:ascii="Times New Roman" w:eastAsiaTheme="majorEastAsia" w:hAnsi="Times New Roman" w:cstheme="majorBidi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615D"/>
    <w:rPr>
      <w:rFonts w:ascii="Times New Roman" w:eastAsiaTheme="majorEastAsia" w:hAnsi="Times New Roman" w:cstheme="majorBidi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B615D"/>
    <w:rPr>
      <w:rFonts w:ascii="Times New Roman" w:eastAsiaTheme="majorEastAsia" w:hAnsi="Times New Roman" w:cstheme="majorBidi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6CD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B615D"/>
    <w:rPr>
      <w:rFonts w:ascii="Calibri" w:eastAsiaTheme="majorEastAsia" w:hAnsi="Calibri" w:cstheme="majorBidi"/>
      <w:b/>
      <w:bCs/>
      <w:i/>
      <w:iCs/>
      <w:sz w:val="26"/>
      <w:szCs w:val="2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BB6CD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BB6C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B615D"/>
    <w:pPr>
      <w:ind w:left="720"/>
      <w:contextualSpacing/>
    </w:pPr>
  </w:style>
  <w:style w:type="paragraph" w:styleId="a6">
    <w:name w:val="TOC Heading"/>
    <w:basedOn w:val="1"/>
    <w:next w:val="a"/>
    <w:uiPriority w:val="39"/>
    <w:semiHidden/>
    <w:unhideWhenUsed/>
    <w:qFormat/>
    <w:rsid w:val="00BB6CDB"/>
    <w:pPr>
      <w:keepLines/>
      <w:widowControl/>
      <w:overflowPunct/>
      <w:autoSpaceDE/>
      <w:autoSpaceDN/>
      <w:adjustRightInd/>
      <w:spacing w:before="480" w:line="240" w:lineRule="auto"/>
      <w:jc w:val="left"/>
      <w:textAlignment w:val="auto"/>
      <w:outlineLvl w:val="9"/>
    </w:pPr>
    <w:rPr>
      <w:rFonts w:asciiTheme="majorHAnsi" w:hAnsiTheme="majorHAns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5"/>
    <w:link w:val="12"/>
    <w:qFormat/>
    <w:rsid w:val="00EB615D"/>
    <w:rPr>
      <w:rFonts w:ascii="Times New Roman" w:eastAsia="Times New Roman" w:hAnsi="Times New Roman" w:cs="Times New Roman"/>
      <w:i w:val="0"/>
      <w:sz w:val="28"/>
      <w:szCs w:val="28"/>
    </w:rPr>
  </w:style>
  <w:style w:type="character" w:customStyle="1" w:styleId="12">
    <w:name w:val="Стиль1 Знак"/>
    <w:basedOn w:val="50"/>
    <w:link w:val="11"/>
    <w:rsid w:val="00EB615D"/>
    <w:rPr>
      <w:rFonts w:ascii="Times New Roman" w:eastAsia="Times New Roman" w:hAnsi="Times New Roman" w:cs="Times New Roman"/>
      <w:b/>
      <w:bCs/>
      <w:i w:val="0"/>
      <w:iCs/>
      <w:sz w:val="28"/>
      <w:szCs w:val="28"/>
      <w:lang w:eastAsia="ru-RU"/>
    </w:rPr>
  </w:style>
  <w:style w:type="paragraph" w:customStyle="1" w:styleId="21">
    <w:name w:val="Стиль2"/>
    <w:basedOn w:val="11"/>
    <w:link w:val="22"/>
    <w:qFormat/>
    <w:rsid w:val="00EB615D"/>
  </w:style>
  <w:style w:type="character" w:customStyle="1" w:styleId="22">
    <w:name w:val="Стиль2 Знак"/>
    <w:basedOn w:val="12"/>
    <w:link w:val="21"/>
    <w:rsid w:val="00EB615D"/>
    <w:rPr>
      <w:rFonts w:ascii="Times New Roman" w:eastAsia="Times New Roman" w:hAnsi="Times New Roman" w:cs="Times New Roman"/>
      <w:b/>
      <w:bCs/>
      <w:i w:val="0"/>
      <w:iCs/>
      <w:sz w:val="28"/>
      <w:szCs w:val="28"/>
      <w:lang w:eastAsia="ru-RU"/>
    </w:rPr>
  </w:style>
  <w:style w:type="character" w:styleId="a7">
    <w:name w:val="Strong"/>
    <w:basedOn w:val="a0"/>
    <w:uiPriority w:val="22"/>
    <w:qFormat/>
    <w:rsid w:val="00EB615D"/>
    <w:rPr>
      <w:b/>
      <w:bCs/>
    </w:rPr>
  </w:style>
  <w:style w:type="character" w:styleId="a8">
    <w:name w:val="Emphasis"/>
    <w:basedOn w:val="a0"/>
    <w:uiPriority w:val="20"/>
    <w:qFormat/>
    <w:rsid w:val="00EB615D"/>
    <w:rPr>
      <w:i/>
      <w:iCs/>
    </w:rPr>
  </w:style>
  <w:style w:type="character" w:styleId="a9">
    <w:name w:val="Book Title"/>
    <w:basedOn w:val="a0"/>
    <w:uiPriority w:val="33"/>
    <w:qFormat/>
    <w:rsid w:val="00EB615D"/>
    <w:rPr>
      <w:b/>
      <w:bCs/>
      <w:smallCaps/>
      <w:spacing w:val="5"/>
    </w:rPr>
  </w:style>
  <w:style w:type="paragraph" w:styleId="aa">
    <w:name w:val="header"/>
    <w:basedOn w:val="a"/>
    <w:link w:val="ab"/>
    <w:rsid w:val="00B31A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31AF5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page number"/>
    <w:rsid w:val="00B31AF5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4030B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030B2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органической химии</dc:creator>
  <cp:lastModifiedBy>Галина</cp:lastModifiedBy>
  <cp:revision>3</cp:revision>
  <dcterms:created xsi:type="dcterms:W3CDTF">2019-01-11T07:03:00Z</dcterms:created>
  <dcterms:modified xsi:type="dcterms:W3CDTF">2020-03-17T03:39:00Z</dcterms:modified>
</cp:coreProperties>
</file>